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8347" w14:textId="1259FB1C" w:rsidR="006879F6" w:rsidRPr="003F0EC5" w:rsidRDefault="00A95C09" w:rsidP="003F0EC5">
      <w:pPr>
        <w:spacing w:line="276" w:lineRule="auto"/>
        <w:jc w:val="right"/>
        <w:rPr>
          <w:rFonts w:cstheme="minorHAnsi"/>
          <w:sz w:val="22"/>
          <w:szCs w:val="22"/>
        </w:rPr>
      </w:pPr>
      <w:r w:rsidRPr="003F0EC5">
        <w:rPr>
          <w:rFonts w:cstheme="minorHAnsi"/>
          <w:sz w:val="22"/>
          <w:szCs w:val="22"/>
        </w:rPr>
        <w:t>P</w:t>
      </w:r>
      <w:r w:rsidR="00E65F00" w:rsidRPr="003F0EC5">
        <w:rPr>
          <w:rFonts w:cstheme="minorHAnsi"/>
          <w:sz w:val="22"/>
          <w:szCs w:val="22"/>
        </w:rPr>
        <w:t>rojekt</w:t>
      </w:r>
      <w:r w:rsidRPr="003F0EC5">
        <w:rPr>
          <w:rFonts w:cstheme="minorHAnsi"/>
          <w:sz w:val="22"/>
          <w:szCs w:val="22"/>
        </w:rPr>
        <w:br/>
      </w:r>
    </w:p>
    <w:p w14:paraId="475EB15E" w14:textId="77777777" w:rsidR="00A95C09" w:rsidRDefault="00D76468" w:rsidP="00D76468">
      <w:pPr>
        <w:spacing w:line="276" w:lineRule="auto"/>
        <w:jc w:val="center"/>
        <w:rPr>
          <w:rFonts w:cstheme="minorHAnsi"/>
          <w:sz w:val="22"/>
          <w:szCs w:val="22"/>
        </w:rPr>
      </w:pPr>
      <w:r w:rsidRPr="003A39EA">
        <w:rPr>
          <w:rFonts w:cstheme="minorHAnsi"/>
          <w:b/>
          <w:bCs/>
          <w:sz w:val="22"/>
          <w:szCs w:val="22"/>
        </w:rPr>
        <w:t>POROZUMIENIE O WSPÓŁPRACY</w:t>
      </w:r>
    </w:p>
    <w:p w14:paraId="02313086" w14:textId="4CB5CE17" w:rsidR="00907ED2" w:rsidRPr="003A39EA" w:rsidRDefault="00907ED2" w:rsidP="00D76468">
      <w:pPr>
        <w:spacing w:line="276" w:lineRule="auto"/>
        <w:jc w:val="center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 xml:space="preserve">na rzecz realizacji </w:t>
      </w:r>
      <w:r w:rsidR="00CD4811">
        <w:rPr>
          <w:rFonts w:cstheme="minorHAnsi"/>
          <w:sz w:val="22"/>
          <w:szCs w:val="22"/>
        </w:rPr>
        <w:t>partnerskiego p</w:t>
      </w:r>
      <w:r w:rsidRPr="003A39EA">
        <w:rPr>
          <w:rFonts w:cstheme="minorHAnsi"/>
          <w:sz w:val="22"/>
          <w:szCs w:val="22"/>
        </w:rPr>
        <w:t>rojektu p</w:t>
      </w:r>
      <w:r w:rsidR="00D76468" w:rsidRPr="003A39EA">
        <w:rPr>
          <w:rFonts w:cstheme="minorHAnsi"/>
          <w:sz w:val="22"/>
          <w:szCs w:val="22"/>
        </w:rPr>
        <w:t>n</w:t>
      </w:r>
      <w:r w:rsidRPr="003A39EA">
        <w:rPr>
          <w:rFonts w:cstheme="minorHAnsi"/>
          <w:sz w:val="22"/>
          <w:szCs w:val="22"/>
        </w:rPr>
        <w:t>.</w:t>
      </w:r>
      <w:r w:rsidR="00A95C09">
        <w:rPr>
          <w:rFonts w:cstheme="minorHAnsi"/>
          <w:sz w:val="22"/>
          <w:szCs w:val="22"/>
        </w:rPr>
        <w:t xml:space="preserve"> </w:t>
      </w:r>
      <w:r w:rsidR="003B768D" w:rsidRPr="003B768D">
        <w:rPr>
          <w:rFonts w:cstheme="minorHAnsi"/>
          <w:i/>
          <w:iCs/>
          <w:sz w:val="22"/>
          <w:szCs w:val="22"/>
        </w:rPr>
        <w:t>„Rozwój oferty turystycznej powiatu przasnyskiego poprzez rozbudowę i modernizację infrastruktury szlaków tematycznych„</w:t>
      </w:r>
      <w:r w:rsidRPr="003A39EA">
        <w:rPr>
          <w:rFonts w:cstheme="minorHAnsi"/>
          <w:sz w:val="22"/>
          <w:szCs w:val="22"/>
        </w:rPr>
        <w:br/>
      </w:r>
      <w:r w:rsidR="006079F2" w:rsidRPr="003A39EA">
        <w:rPr>
          <w:rFonts w:cstheme="minorHAnsi"/>
          <w:sz w:val="22"/>
          <w:szCs w:val="22"/>
        </w:rPr>
        <w:t xml:space="preserve">Przasnysz, </w:t>
      </w:r>
      <w:r w:rsidRPr="003A39EA">
        <w:rPr>
          <w:rFonts w:cstheme="minorHAnsi"/>
          <w:sz w:val="22"/>
          <w:szCs w:val="22"/>
        </w:rPr>
        <w:t>XX.XX.2026 r.</w:t>
      </w:r>
    </w:p>
    <w:p w14:paraId="5AF8348C" w14:textId="77777777" w:rsidR="00907ED2" w:rsidRPr="003A39EA" w:rsidRDefault="00907ED2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2762A36D" w14:textId="77777777" w:rsidR="00D76468" w:rsidRPr="003A39EA" w:rsidRDefault="00D76468" w:rsidP="00D76468">
      <w:pPr>
        <w:spacing w:after="0" w:line="276" w:lineRule="auto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>Porozumienie zostaje zawarte p</w:t>
      </w:r>
      <w:r w:rsidR="00D26550" w:rsidRPr="003A39EA">
        <w:rPr>
          <w:rFonts w:cstheme="minorHAnsi"/>
          <w:sz w:val="22"/>
          <w:szCs w:val="22"/>
        </w:rPr>
        <w:t>omiędzy:</w:t>
      </w:r>
    </w:p>
    <w:p w14:paraId="225E6C2F" w14:textId="77777777" w:rsidR="00D76468" w:rsidRPr="003A39EA" w:rsidRDefault="00D76468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0EE8C063" w14:textId="39E88E59" w:rsidR="00D26550" w:rsidRPr="003A39EA" w:rsidRDefault="00D26550" w:rsidP="00D76468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 xml:space="preserve">Powiatem Przasnyskim – </w:t>
      </w:r>
      <w:r w:rsidR="00053B22" w:rsidRPr="003A39EA">
        <w:rPr>
          <w:rFonts w:cstheme="minorHAnsi"/>
          <w:sz w:val="22"/>
          <w:szCs w:val="22"/>
        </w:rPr>
        <w:t>Liderem Porozumienia</w:t>
      </w:r>
      <w:r w:rsidRPr="003A39EA">
        <w:rPr>
          <w:rFonts w:cstheme="minorHAnsi"/>
          <w:sz w:val="22"/>
          <w:szCs w:val="22"/>
        </w:rPr>
        <w:t>,</w:t>
      </w:r>
      <w:r w:rsidR="00D76468" w:rsidRPr="003A39EA">
        <w:rPr>
          <w:rFonts w:cstheme="minorHAnsi"/>
          <w:sz w:val="22"/>
          <w:szCs w:val="22"/>
        </w:rPr>
        <w:t xml:space="preserve"> </w:t>
      </w:r>
      <w:r w:rsidR="00D76468" w:rsidRPr="003A39EA">
        <w:rPr>
          <w:rFonts w:cstheme="minorHAnsi"/>
          <w:sz w:val="22"/>
          <w:szCs w:val="22"/>
        </w:rPr>
        <w:br/>
        <w:t>z siedzibą w Przasnyszu przy ul.</w:t>
      </w:r>
      <w:r w:rsidR="00D76468" w:rsidRPr="003A39EA">
        <w:rPr>
          <w:rFonts w:ascii="Calibri" w:hAnsi="Calibri" w:cs="Calibri"/>
          <w:sz w:val="22"/>
          <w:szCs w:val="22"/>
        </w:rPr>
        <w:t xml:space="preserve"> Św. Stanisława Kostki 5, reprezentowanym przez:</w:t>
      </w:r>
    </w:p>
    <w:p w14:paraId="59C90AF0" w14:textId="628C1AA4" w:rsidR="00D76468" w:rsidRPr="003A39EA" w:rsidRDefault="00D76468" w:rsidP="00D76468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3A39EA">
        <w:rPr>
          <w:rFonts w:ascii="Calibri" w:hAnsi="Calibri" w:cs="Calibri"/>
          <w:sz w:val="22"/>
          <w:szCs w:val="22"/>
        </w:rPr>
        <w:t>Pawła Mostowego</w:t>
      </w:r>
      <w:r w:rsidR="00053B22" w:rsidRPr="003A39EA">
        <w:rPr>
          <w:rFonts w:ascii="Calibri" w:hAnsi="Calibri" w:cs="Calibri"/>
          <w:sz w:val="22"/>
          <w:szCs w:val="22"/>
        </w:rPr>
        <w:t xml:space="preserve"> – Starostę Przasnyskiego</w:t>
      </w:r>
    </w:p>
    <w:p w14:paraId="54EB0E51" w14:textId="3784785E" w:rsidR="00D76468" w:rsidRPr="003A39EA" w:rsidRDefault="00D76468" w:rsidP="00D76468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3A39EA">
        <w:rPr>
          <w:rFonts w:ascii="Calibri" w:hAnsi="Calibri" w:cs="Calibri"/>
          <w:sz w:val="22"/>
          <w:szCs w:val="22"/>
        </w:rPr>
        <w:t xml:space="preserve">Jarosława </w:t>
      </w:r>
      <w:proofErr w:type="spellStart"/>
      <w:r w:rsidRPr="003A39EA">
        <w:rPr>
          <w:rFonts w:ascii="Calibri" w:hAnsi="Calibri" w:cs="Calibri"/>
          <w:sz w:val="22"/>
          <w:szCs w:val="22"/>
        </w:rPr>
        <w:t>Szmulskiego</w:t>
      </w:r>
      <w:proofErr w:type="spellEnd"/>
      <w:r w:rsidR="00053B22" w:rsidRPr="003A39EA">
        <w:rPr>
          <w:rFonts w:ascii="Calibri" w:hAnsi="Calibri" w:cs="Calibri"/>
          <w:sz w:val="22"/>
          <w:szCs w:val="22"/>
        </w:rPr>
        <w:t xml:space="preserve"> – Wicestarostę Przasnyskiego</w:t>
      </w:r>
    </w:p>
    <w:p w14:paraId="65874D71" w14:textId="77777777" w:rsidR="00D76468" w:rsidRPr="003A39EA" w:rsidRDefault="00D76468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04831C31" w14:textId="5DBF1C68" w:rsidR="00D76468" w:rsidRDefault="00CF4C10" w:rsidP="00D76468">
      <w:pPr>
        <w:spacing w:after="0"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</w:p>
    <w:p w14:paraId="1C782930" w14:textId="77777777" w:rsidR="00CF4C10" w:rsidRPr="003A39EA" w:rsidRDefault="00CF4C10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555C3792" w14:textId="1A547409" w:rsidR="00D87C01" w:rsidRPr="003A39EA" w:rsidRDefault="007B2696" w:rsidP="00D87C01">
      <w:pPr>
        <w:spacing w:after="0"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Gminą</w:t>
      </w:r>
      <w:r w:rsidR="00FF4CCC">
        <w:rPr>
          <w:rFonts w:cstheme="minorHAnsi"/>
          <w:sz w:val="22"/>
          <w:szCs w:val="22"/>
        </w:rPr>
        <w:t xml:space="preserve"> Jednorożec</w:t>
      </w:r>
      <w:r w:rsidR="00D87C01" w:rsidRPr="003A39EA">
        <w:rPr>
          <w:rFonts w:cstheme="minorHAnsi"/>
          <w:sz w:val="22"/>
          <w:szCs w:val="22"/>
        </w:rPr>
        <w:t xml:space="preserve"> z siedzibą w</w:t>
      </w:r>
      <w:r w:rsidR="00FF4CCC">
        <w:rPr>
          <w:rFonts w:cstheme="minorHAnsi"/>
          <w:sz w:val="22"/>
          <w:szCs w:val="22"/>
        </w:rPr>
        <w:t xml:space="preserve"> Jednorożcu przy ul. Odrodzenia 14</w:t>
      </w:r>
      <w:r w:rsidR="00D87C01" w:rsidRPr="003A39EA">
        <w:rPr>
          <w:rFonts w:cstheme="minorHAnsi"/>
          <w:sz w:val="22"/>
          <w:szCs w:val="22"/>
        </w:rPr>
        <w:t xml:space="preserve"> </w:t>
      </w:r>
    </w:p>
    <w:p w14:paraId="4DCCAFA9" w14:textId="77777777" w:rsidR="00D87C01" w:rsidRPr="003A39EA" w:rsidRDefault="00D87C01" w:rsidP="00D87C01">
      <w:pPr>
        <w:spacing w:after="0" w:line="276" w:lineRule="auto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>reprezentowanym przez:</w:t>
      </w:r>
    </w:p>
    <w:p w14:paraId="407BB525" w14:textId="69150EDB" w:rsidR="00D87C01" w:rsidRPr="003A39EA" w:rsidRDefault="00FF4CCC" w:rsidP="00D87C01">
      <w:pPr>
        <w:spacing w:after="0"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Krzysztofa Nizielskiego</w:t>
      </w:r>
      <w:r w:rsidR="007B2696" w:rsidRPr="003A39EA">
        <w:rPr>
          <w:rFonts w:cstheme="minorHAnsi"/>
          <w:sz w:val="22"/>
          <w:szCs w:val="22"/>
        </w:rPr>
        <w:t xml:space="preserve"> </w:t>
      </w:r>
      <w:r w:rsidR="00D87C01" w:rsidRPr="003A39EA">
        <w:rPr>
          <w:rFonts w:cstheme="minorHAnsi"/>
          <w:sz w:val="22"/>
          <w:szCs w:val="22"/>
        </w:rPr>
        <w:t xml:space="preserve">– </w:t>
      </w:r>
      <w:r>
        <w:rPr>
          <w:rFonts w:cstheme="minorHAnsi"/>
          <w:sz w:val="22"/>
          <w:szCs w:val="22"/>
        </w:rPr>
        <w:t>Wójta Gminy Jednorożec</w:t>
      </w:r>
    </w:p>
    <w:p w14:paraId="69ED3D31" w14:textId="77777777" w:rsidR="00053B22" w:rsidRPr="003A39EA" w:rsidRDefault="00053B22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09B92E57" w14:textId="2B32083A" w:rsidR="005804EA" w:rsidRPr="003A39EA" w:rsidRDefault="00D26550" w:rsidP="00CF0BFF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>Łącznie zwanymi dalej „Stronami”, działają</w:t>
      </w:r>
      <w:r w:rsidR="005804EA" w:rsidRPr="003A39EA">
        <w:rPr>
          <w:rFonts w:cstheme="minorHAnsi"/>
          <w:sz w:val="22"/>
          <w:szCs w:val="22"/>
        </w:rPr>
        <w:t>cymi</w:t>
      </w:r>
      <w:r w:rsidRPr="003A39EA">
        <w:rPr>
          <w:rFonts w:cstheme="minorHAnsi"/>
          <w:sz w:val="22"/>
          <w:szCs w:val="22"/>
        </w:rPr>
        <w:t xml:space="preserve"> </w:t>
      </w:r>
      <w:r w:rsidR="006D7344" w:rsidRPr="003A39EA">
        <w:rPr>
          <w:rFonts w:cstheme="minorHAnsi"/>
          <w:sz w:val="22"/>
          <w:szCs w:val="22"/>
        </w:rPr>
        <w:t>w oparciu o</w:t>
      </w:r>
      <w:r w:rsidR="00053B22" w:rsidRPr="003A39EA">
        <w:rPr>
          <w:rFonts w:cstheme="minorHAnsi"/>
          <w:sz w:val="22"/>
          <w:szCs w:val="22"/>
        </w:rPr>
        <w:t xml:space="preserve"> zapisy regulaminowe </w:t>
      </w:r>
      <w:r w:rsidR="005804EA" w:rsidRPr="003A39EA">
        <w:rPr>
          <w:rFonts w:cstheme="minorHAnsi"/>
          <w:sz w:val="22"/>
          <w:szCs w:val="22"/>
        </w:rPr>
        <w:t>konkursu</w:t>
      </w:r>
      <w:r w:rsidR="00053B22" w:rsidRPr="003A39EA">
        <w:rPr>
          <w:rFonts w:cstheme="minorHAnsi"/>
          <w:sz w:val="22"/>
          <w:szCs w:val="22"/>
        </w:rPr>
        <w:t xml:space="preserve"> </w:t>
      </w:r>
      <w:r w:rsidR="004011AF" w:rsidRPr="003B768D">
        <w:rPr>
          <w:rFonts w:cstheme="minorHAnsi"/>
          <w:sz w:val="22"/>
          <w:szCs w:val="22"/>
        </w:rPr>
        <w:t>FEMA.05.07-IP.01-088/26</w:t>
      </w:r>
      <w:r w:rsidR="004011AF">
        <w:rPr>
          <w:rFonts w:cstheme="minorHAnsi"/>
          <w:sz w:val="22"/>
          <w:szCs w:val="22"/>
        </w:rPr>
        <w:t xml:space="preserve"> </w:t>
      </w:r>
      <w:r w:rsidR="00053B22" w:rsidRPr="003A39EA">
        <w:rPr>
          <w:rFonts w:cstheme="minorHAnsi"/>
          <w:sz w:val="22"/>
          <w:szCs w:val="22"/>
        </w:rPr>
        <w:t xml:space="preserve">oraz art. 39 ustawy z dnia 28 kwietnia 2022 r. </w:t>
      </w:r>
      <w:r w:rsidR="002B1E78" w:rsidRPr="002B1E78">
        <w:rPr>
          <w:rFonts w:cstheme="minorHAnsi"/>
          <w:sz w:val="22"/>
          <w:szCs w:val="22"/>
        </w:rPr>
        <w:t>o zasadach realizacji zadań finansowanych ze środków europejskich w perspektywie finansowej 2021-2027</w:t>
      </w:r>
      <w:r w:rsidR="006879F6">
        <w:rPr>
          <w:rFonts w:cstheme="minorHAnsi"/>
          <w:sz w:val="22"/>
          <w:szCs w:val="22"/>
        </w:rPr>
        <w:t xml:space="preserve"> (</w:t>
      </w:r>
      <w:r w:rsidR="006879F6" w:rsidRPr="0069552B">
        <w:rPr>
          <w:rFonts w:cstheme="minorHAnsi"/>
          <w:sz w:val="22"/>
          <w:szCs w:val="22"/>
        </w:rPr>
        <w:t>Dz. U. z 2025 r.</w:t>
      </w:r>
      <w:r w:rsidR="006879F6">
        <w:rPr>
          <w:rFonts w:cstheme="minorHAnsi"/>
          <w:sz w:val="22"/>
          <w:szCs w:val="22"/>
        </w:rPr>
        <w:t xml:space="preserve"> </w:t>
      </w:r>
      <w:r w:rsidR="006879F6" w:rsidRPr="0069552B">
        <w:rPr>
          <w:rFonts w:cstheme="minorHAnsi"/>
          <w:sz w:val="22"/>
          <w:szCs w:val="22"/>
        </w:rPr>
        <w:t>poz.1733</w:t>
      </w:r>
      <w:r w:rsidR="006879F6">
        <w:rPr>
          <w:rFonts w:cstheme="minorHAnsi"/>
          <w:sz w:val="22"/>
          <w:szCs w:val="22"/>
        </w:rPr>
        <w:t xml:space="preserve"> z </w:t>
      </w:r>
      <w:r w:rsidR="00FF4CCC">
        <w:rPr>
          <w:rFonts w:cstheme="minorHAnsi"/>
          <w:sz w:val="22"/>
          <w:szCs w:val="22"/>
        </w:rPr>
        <w:t xml:space="preserve">ze </w:t>
      </w:r>
      <w:r w:rsidR="006879F6">
        <w:rPr>
          <w:rFonts w:cstheme="minorHAnsi"/>
          <w:sz w:val="22"/>
          <w:szCs w:val="22"/>
        </w:rPr>
        <w:t>zm</w:t>
      </w:r>
      <w:r w:rsidR="00FF4CCC">
        <w:rPr>
          <w:rFonts w:cstheme="minorHAnsi"/>
          <w:sz w:val="22"/>
          <w:szCs w:val="22"/>
        </w:rPr>
        <w:t>.</w:t>
      </w:r>
      <w:r w:rsidR="006879F6">
        <w:rPr>
          <w:rFonts w:cstheme="minorHAnsi"/>
          <w:sz w:val="22"/>
          <w:szCs w:val="22"/>
        </w:rPr>
        <w:t>)</w:t>
      </w:r>
      <w:r w:rsidR="005804EA" w:rsidRPr="003A39EA">
        <w:rPr>
          <w:rFonts w:cstheme="minorHAnsi"/>
          <w:sz w:val="22"/>
          <w:szCs w:val="22"/>
        </w:rPr>
        <w:t xml:space="preserve">, zawierają porozumienie o współpracy w związku z realizacją projektu </w:t>
      </w:r>
      <w:r w:rsidR="003B768D">
        <w:rPr>
          <w:rFonts w:cstheme="minorHAnsi"/>
          <w:sz w:val="22"/>
          <w:szCs w:val="22"/>
        </w:rPr>
        <w:br/>
      </w:r>
      <w:r w:rsidR="005804EA" w:rsidRPr="003A39EA">
        <w:rPr>
          <w:rFonts w:cstheme="minorHAnsi"/>
          <w:sz w:val="22"/>
          <w:szCs w:val="22"/>
        </w:rPr>
        <w:t xml:space="preserve">w ramach naboru </w:t>
      </w:r>
      <w:r w:rsidR="003B768D" w:rsidRPr="003B768D">
        <w:rPr>
          <w:rFonts w:cstheme="minorHAnsi"/>
          <w:sz w:val="22"/>
          <w:szCs w:val="22"/>
        </w:rPr>
        <w:t>FEMA.05.07-IP.01-088/26</w:t>
      </w:r>
      <w:r w:rsidR="003B768D">
        <w:rPr>
          <w:rFonts w:cstheme="minorHAnsi"/>
          <w:sz w:val="22"/>
          <w:szCs w:val="22"/>
        </w:rPr>
        <w:t xml:space="preserve"> </w:t>
      </w:r>
      <w:r w:rsidR="005804EA" w:rsidRPr="003A39EA">
        <w:rPr>
          <w:rFonts w:cstheme="minorHAnsi"/>
          <w:sz w:val="22"/>
          <w:szCs w:val="22"/>
        </w:rPr>
        <w:t>– „</w:t>
      </w:r>
      <w:r w:rsidR="003B768D">
        <w:rPr>
          <w:rFonts w:cstheme="minorHAnsi"/>
          <w:sz w:val="22"/>
          <w:szCs w:val="22"/>
        </w:rPr>
        <w:t>Kultura i turystyka</w:t>
      </w:r>
      <w:r w:rsidR="005804EA" w:rsidRPr="003A39EA">
        <w:rPr>
          <w:rFonts w:cstheme="minorHAnsi"/>
          <w:sz w:val="22"/>
          <w:szCs w:val="22"/>
        </w:rPr>
        <w:t>”.</w:t>
      </w:r>
    </w:p>
    <w:p w14:paraId="716B1772" w14:textId="77777777" w:rsidR="005804EA" w:rsidRPr="003A39EA" w:rsidRDefault="005804EA" w:rsidP="00D76468">
      <w:pPr>
        <w:spacing w:after="0" w:line="276" w:lineRule="auto"/>
        <w:rPr>
          <w:rFonts w:cstheme="minorHAnsi"/>
          <w:sz w:val="22"/>
          <w:szCs w:val="22"/>
        </w:rPr>
      </w:pPr>
    </w:p>
    <w:p w14:paraId="20442677" w14:textId="3D9982E2" w:rsidR="005804EA" w:rsidRPr="003A39EA" w:rsidRDefault="00907ED2" w:rsidP="00DC472F">
      <w:pPr>
        <w:spacing w:after="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>§ 1.</w:t>
      </w:r>
      <w:r w:rsidR="001A7093" w:rsidRPr="003A39EA">
        <w:rPr>
          <w:rFonts w:cstheme="minorHAnsi"/>
          <w:b/>
          <w:sz w:val="22"/>
          <w:szCs w:val="22"/>
        </w:rPr>
        <w:t xml:space="preserve"> Cel Porozumienia</w:t>
      </w:r>
    </w:p>
    <w:p w14:paraId="51DA33C4" w14:textId="77777777" w:rsidR="00487ABB" w:rsidRPr="003A39EA" w:rsidRDefault="00487ABB" w:rsidP="00487ABB">
      <w:pPr>
        <w:spacing w:after="0" w:line="276" w:lineRule="auto"/>
        <w:jc w:val="center"/>
        <w:rPr>
          <w:rFonts w:cstheme="minorHAnsi"/>
          <w:b/>
          <w:sz w:val="22"/>
          <w:szCs w:val="22"/>
        </w:rPr>
      </w:pPr>
    </w:p>
    <w:p w14:paraId="431712F8" w14:textId="06D5F474" w:rsidR="001A7093" w:rsidRPr="007851ED" w:rsidRDefault="005804EA" w:rsidP="003B768D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7851ED">
        <w:rPr>
          <w:rFonts w:cstheme="minorHAnsi"/>
          <w:bCs/>
          <w:sz w:val="22"/>
          <w:szCs w:val="22"/>
        </w:rPr>
        <w:t xml:space="preserve">Celem niniejszego porozumienia jest wspólne działanie Stron na rzecz udziału w naborze </w:t>
      </w:r>
      <w:r w:rsidR="003B768D" w:rsidRPr="003B768D">
        <w:rPr>
          <w:rFonts w:cstheme="minorHAnsi"/>
          <w:sz w:val="22"/>
          <w:szCs w:val="22"/>
        </w:rPr>
        <w:t>FEMA.05.07-IP.01-088/26</w:t>
      </w:r>
      <w:r w:rsidRPr="007851ED">
        <w:rPr>
          <w:rFonts w:cstheme="minorHAnsi"/>
          <w:sz w:val="22"/>
          <w:szCs w:val="22"/>
        </w:rPr>
        <w:t xml:space="preserve"> </w:t>
      </w:r>
      <w:r w:rsidR="006A7B8C" w:rsidRPr="007851ED">
        <w:rPr>
          <w:rFonts w:cstheme="minorHAnsi"/>
          <w:sz w:val="22"/>
          <w:szCs w:val="22"/>
        </w:rPr>
        <w:t>(</w:t>
      </w:r>
      <w:r w:rsidR="003B768D" w:rsidRPr="003B768D">
        <w:rPr>
          <w:rFonts w:cstheme="minorHAnsi"/>
          <w:sz w:val="22"/>
          <w:szCs w:val="22"/>
        </w:rPr>
        <w:t>Działanie 5.7 „Kultura i turystyka”</w:t>
      </w:r>
      <w:r w:rsidR="006A7B8C" w:rsidRPr="007851ED">
        <w:rPr>
          <w:rFonts w:cstheme="minorHAnsi"/>
          <w:sz w:val="22"/>
          <w:szCs w:val="22"/>
        </w:rPr>
        <w:t>, Typ projektów:</w:t>
      </w:r>
      <w:r w:rsidR="00FD55F0">
        <w:rPr>
          <w:rFonts w:cstheme="minorHAnsi"/>
          <w:sz w:val="22"/>
          <w:szCs w:val="22"/>
        </w:rPr>
        <w:t xml:space="preserve"> </w:t>
      </w:r>
      <w:r w:rsidR="003B768D" w:rsidRPr="003B768D">
        <w:rPr>
          <w:rFonts w:cstheme="minorHAnsi"/>
          <w:sz w:val="22"/>
          <w:szCs w:val="22"/>
        </w:rPr>
        <w:t xml:space="preserve">Turystyczne szlaki tematyczne </w:t>
      </w:r>
      <w:r w:rsidR="00FD55F0">
        <w:rPr>
          <w:rFonts w:cstheme="minorHAnsi"/>
          <w:sz w:val="22"/>
          <w:szCs w:val="22"/>
        </w:rPr>
        <w:br/>
      </w:r>
      <w:r w:rsidR="003B768D" w:rsidRPr="003B768D">
        <w:rPr>
          <w:rFonts w:cstheme="minorHAnsi"/>
          <w:sz w:val="22"/>
          <w:szCs w:val="22"/>
        </w:rPr>
        <w:t>i produkty turystyczne (odwołujące się do walorów historycznych, kulturowych,</w:t>
      </w:r>
      <w:r w:rsidR="003B768D">
        <w:rPr>
          <w:rFonts w:cstheme="minorHAnsi"/>
          <w:sz w:val="22"/>
          <w:szCs w:val="22"/>
        </w:rPr>
        <w:t xml:space="preserve"> </w:t>
      </w:r>
      <w:r w:rsidR="003B768D" w:rsidRPr="003B768D">
        <w:rPr>
          <w:rFonts w:cstheme="minorHAnsi"/>
          <w:sz w:val="22"/>
          <w:szCs w:val="22"/>
        </w:rPr>
        <w:t xml:space="preserve">przyrodniczych </w:t>
      </w:r>
      <w:r w:rsidR="00FD55F0">
        <w:rPr>
          <w:rFonts w:cstheme="minorHAnsi"/>
          <w:sz w:val="22"/>
          <w:szCs w:val="22"/>
        </w:rPr>
        <w:br/>
      </w:r>
      <w:r w:rsidR="003B768D" w:rsidRPr="003B768D">
        <w:rPr>
          <w:rFonts w:cstheme="minorHAnsi"/>
          <w:sz w:val="22"/>
          <w:szCs w:val="22"/>
        </w:rPr>
        <w:t>i kulinarnych</w:t>
      </w:r>
      <w:r w:rsidR="006A7B8C" w:rsidRPr="007851ED">
        <w:rPr>
          <w:rFonts w:cstheme="minorHAnsi"/>
          <w:sz w:val="22"/>
          <w:szCs w:val="22"/>
        </w:rPr>
        <w:t xml:space="preserve">) </w:t>
      </w:r>
      <w:r w:rsidRPr="007851ED">
        <w:rPr>
          <w:rFonts w:cstheme="minorHAnsi"/>
          <w:sz w:val="22"/>
          <w:szCs w:val="22"/>
        </w:rPr>
        <w:t xml:space="preserve">ogłoszonym przez Mazowiecką Jednostkę Wdrażania Programów </w:t>
      </w:r>
      <w:r w:rsidR="00081AC3" w:rsidRPr="007851ED">
        <w:rPr>
          <w:rFonts w:cstheme="minorHAnsi"/>
          <w:sz w:val="22"/>
          <w:szCs w:val="22"/>
        </w:rPr>
        <w:t>U</w:t>
      </w:r>
      <w:r w:rsidRPr="007851ED">
        <w:rPr>
          <w:rFonts w:cstheme="minorHAnsi"/>
          <w:sz w:val="22"/>
          <w:szCs w:val="22"/>
        </w:rPr>
        <w:t>nijnych</w:t>
      </w:r>
      <w:r w:rsidR="0093159D">
        <w:rPr>
          <w:rFonts w:cstheme="minorHAnsi"/>
          <w:sz w:val="22"/>
          <w:szCs w:val="22"/>
        </w:rPr>
        <w:t>, oraz realizacja Projektu Partnerskiego.</w:t>
      </w:r>
    </w:p>
    <w:p w14:paraId="3E284B74" w14:textId="77777777" w:rsidR="001A7093" w:rsidRPr="003A39EA" w:rsidRDefault="001A7093" w:rsidP="001A7093">
      <w:pPr>
        <w:spacing w:after="0" w:line="276" w:lineRule="auto"/>
        <w:rPr>
          <w:rFonts w:cstheme="minorHAnsi"/>
          <w:b/>
          <w:sz w:val="22"/>
          <w:szCs w:val="22"/>
        </w:rPr>
      </w:pPr>
    </w:p>
    <w:p w14:paraId="73836619" w14:textId="12F0B310" w:rsidR="001A7093" w:rsidRPr="003A39EA" w:rsidRDefault="001A7093" w:rsidP="00487ABB">
      <w:pPr>
        <w:spacing w:after="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>§ 2. Zakres i forma udziału</w:t>
      </w:r>
    </w:p>
    <w:p w14:paraId="27B18DB6" w14:textId="77777777" w:rsidR="00487ABB" w:rsidRPr="003A39EA" w:rsidRDefault="00487ABB" w:rsidP="00487ABB">
      <w:pPr>
        <w:spacing w:after="0" w:line="276" w:lineRule="auto"/>
        <w:jc w:val="center"/>
        <w:rPr>
          <w:rFonts w:cstheme="minorHAnsi"/>
          <w:b/>
          <w:sz w:val="22"/>
          <w:szCs w:val="22"/>
        </w:rPr>
      </w:pPr>
    </w:p>
    <w:p w14:paraId="4EA9BA54" w14:textId="773B91AE" w:rsidR="001A7093" w:rsidRPr="003A39EA" w:rsidRDefault="001A7093" w:rsidP="00CF0BF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Liderem Porozumienia oraz Wnioskodawcą</w:t>
      </w:r>
      <w:r w:rsidR="00EF242C" w:rsidRPr="003A39EA">
        <w:rPr>
          <w:rFonts w:cstheme="minorHAnsi"/>
          <w:bCs/>
          <w:sz w:val="22"/>
          <w:szCs w:val="22"/>
        </w:rPr>
        <w:t xml:space="preserve">, podmiotem odpowiedzialnym za koordynację działań formalnych, organizacyjnych oraz reprezentowanie </w:t>
      </w:r>
      <w:r w:rsidR="00C22FF6" w:rsidRPr="003A39EA">
        <w:rPr>
          <w:rFonts w:cstheme="minorHAnsi"/>
          <w:bCs/>
          <w:sz w:val="22"/>
          <w:szCs w:val="22"/>
        </w:rPr>
        <w:t>Stron</w:t>
      </w:r>
      <w:r w:rsidR="00EF242C" w:rsidRPr="003A39EA">
        <w:rPr>
          <w:rFonts w:cstheme="minorHAnsi"/>
          <w:bCs/>
          <w:sz w:val="22"/>
          <w:szCs w:val="22"/>
        </w:rPr>
        <w:t xml:space="preserve"> wobec organizatora konkursu</w:t>
      </w:r>
      <w:r w:rsidRPr="003A39EA">
        <w:rPr>
          <w:rFonts w:cstheme="minorHAnsi"/>
          <w:bCs/>
          <w:sz w:val="22"/>
          <w:szCs w:val="22"/>
        </w:rPr>
        <w:t xml:space="preserve"> jest Powiat Przasnyski.</w:t>
      </w:r>
    </w:p>
    <w:p w14:paraId="1B650FA6" w14:textId="4E2BF608" w:rsidR="001A7093" w:rsidRPr="003A39EA" w:rsidRDefault="00C22FF6" w:rsidP="00CF0BF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Każda ze Stron</w:t>
      </w:r>
      <w:r w:rsidR="001A7093" w:rsidRPr="003A39EA">
        <w:rPr>
          <w:rFonts w:cstheme="minorHAnsi"/>
          <w:bCs/>
          <w:sz w:val="22"/>
          <w:szCs w:val="22"/>
        </w:rPr>
        <w:t xml:space="preserve"> przystępując do projektu wyraża wolę uczestnictwa i zobowiązuje się do u</w:t>
      </w:r>
      <w:r w:rsidR="003A39EA">
        <w:rPr>
          <w:rFonts w:cstheme="minorHAnsi"/>
          <w:bCs/>
          <w:sz w:val="22"/>
          <w:szCs w:val="22"/>
        </w:rPr>
        <w:t>działu</w:t>
      </w:r>
      <w:r w:rsidR="001A7093" w:rsidRPr="003A39EA">
        <w:rPr>
          <w:rFonts w:cstheme="minorHAnsi"/>
          <w:bCs/>
          <w:sz w:val="22"/>
          <w:szCs w:val="22"/>
        </w:rPr>
        <w:t xml:space="preserve"> w przygotowaniu wniosku o dofinansowanie, w szczególności poprzez:</w:t>
      </w:r>
    </w:p>
    <w:p w14:paraId="7D42E77C" w14:textId="3C61C95E" w:rsidR="001A7093" w:rsidRPr="003A39EA" w:rsidRDefault="001A7093" w:rsidP="00CF0B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przekazywanie wymaganych danych, analiz i dokumentów lokalnych,</w:t>
      </w:r>
    </w:p>
    <w:p w14:paraId="24116991" w14:textId="4091B84E" w:rsidR="001A7093" w:rsidRPr="003A39EA" w:rsidRDefault="001A7093" w:rsidP="00CF0B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uzgadnianie treści wniosku i budżetu projektu,</w:t>
      </w:r>
    </w:p>
    <w:p w14:paraId="375A9EE5" w14:textId="77777777" w:rsidR="003D40BF" w:rsidRPr="003A39EA" w:rsidRDefault="001A7093" w:rsidP="00CF0BF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wyznaczenie osoby kontaktowej do współpracy z Liderem Porozumienia</w:t>
      </w:r>
      <w:r w:rsidR="003E1BCF" w:rsidRPr="003A39EA">
        <w:rPr>
          <w:rFonts w:cstheme="minorHAnsi"/>
          <w:bCs/>
          <w:sz w:val="22"/>
          <w:szCs w:val="22"/>
        </w:rPr>
        <w:t>.</w:t>
      </w:r>
    </w:p>
    <w:p w14:paraId="4C9F190E" w14:textId="4821F11C" w:rsidR="003D40BF" w:rsidRPr="003A39EA" w:rsidRDefault="003D40BF" w:rsidP="00CF0BF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sz w:val="22"/>
          <w:szCs w:val="22"/>
        </w:rPr>
        <w:lastRenderedPageBreak/>
        <w:t xml:space="preserve">Zakres udziału poszczególnych Stron zostanie uszczegółowiony w razie konieczności </w:t>
      </w:r>
      <w:r w:rsidRPr="003A39EA">
        <w:rPr>
          <w:rFonts w:cstheme="minorHAnsi"/>
          <w:sz w:val="22"/>
          <w:szCs w:val="22"/>
        </w:rPr>
        <w:br/>
        <w:t>w dalszych dokumentach (np. porozumieniach wykonawczych),</w:t>
      </w:r>
    </w:p>
    <w:p w14:paraId="4FC60F5E" w14:textId="761F30DE" w:rsidR="00C22FF6" w:rsidRPr="003A39EA" w:rsidRDefault="00C22FF6" w:rsidP="00CF0BF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2"/>
          <w:szCs w:val="22"/>
        </w:rPr>
      </w:pPr>
      <w:r w:rsidRPr="003A39EA">
        <w:rPr>
          <w:rFonts w:cstheme="minorHAnsi"/>
          <w:sz w:val="22"/>
          <w:szCs w:val="22"/>
        </w:rPr>
        <w:t xml:space="preserve">Na zawarcie niniejszego Porozumienia została wyrażona zgoda organów stanowiących Stron, </w:t>
      </w:r>
      <w:r w:rsidR="00CF0BFF">
        <w:rPr>
          <w:rFonts w:cstheme="minorHAnsi"/>
          <w:sz w:val="22"/>
          <w:szCs w:val="22"/>
        </w:rPr>
        <w:br/>
      </w:r>
      <w:r w:rsidRPr="003A39EA">
        <w:rPr>
          <w:rFonts w:cstheme="minorHAnsi"/>
          <w:sz w:val="22"/>
          <w:szCs w:val="22"/>
        </w:rPr>
        <w:t xml:space="preserve">tj. Rady Powiatu oraz Rady Gminy. </w:t>
      </w:r>
    </w:p>
    <w:p w14:paraId="3E0D1D37" w14:textId="2DA3570F" w:rsidR="00C22FF6" w:rsidRPr="003A39EA" w:rsidRDefault="00C22FF6" w:rsidP="00487ABB">
      <w:pPr>
        <w:spacing w:after="20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 xml:space="preserve">§ </w:t>
      </w:r>
      <w:r w:rsidR="00891C58" w:rsidRPr="003A39EA">
        <w:rPr>
          <w:rFonts w:cstheme="minorHAnsi"/>
          <w:b/>
          <w:sz w:val="22"/>
          <w:szCs w:val="22"/>
        </w:rPr>
        <w:t>3</w:t>
      </w:r>
      <w:r w:rsidRPr="003A39EA">
        <w:rPr>
          <w:rFonts w:cstheme="minorHAnsi"/>
          <w:b/>
          <w:sz w:val="22"/>
          <w:szCs w:val="22"/>
        </w:rPr>
        <w:t>. Zasady współpracy</w:t>
      </w:r>
    </w:p>
    <w:p w14:paraId="76484532" w14:textId="6D2D3317" w:rsidR="00C22FF6" w:rsidRPr="003A39EA" w:rsidRDefault="0077586F" w:rsidP="00C22FF6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Strony</w:t>
      </w:r>
      <w:r w:rsidR="00F85AC8"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upoważniają Lidera Porozumienia</w:t>
      </w:r>
      <w:r w:rsidR="00C22FF6" w:rsidRPr="003A39EA">
        <w:rPr>
          <w:rFonts w:cstheme="minorHAnsi"/>
          <w:bCs/>
          <w:sz w:val="22"/>
          <w:szCs w:val="22"/>
        </w:rPr>
        <w:t xml:space="preserve"> do:</w:t>
      </w:r>
    </w:p>
    <w:p w14:paraId="55EF0E64" w14:textId="5F6F78BB" w:rsidR="00C22FF6" w:rsidRPr="003A39EA" w:rsidRDefault="00C22FF6" w:rsidP="00C22FF6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reprezentowania ich w procesie przygotowania i składania wniosku o dofinansowanie,</w:t>
      </w:r>
    </w:p>
    <w:p w14:paraId="3A9E5A5E" w14:textId="71356379" w:rsidR="00C22FF6" w:rsidRPr="003A39EA" w:rsidRDefault="00C22FF6" w:rsidP="00C22FF6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realizacji projektu zgodnie z zasadami FEM 2021-2027.</w:t>
      </w:r>
    </w:p>
    <w:p w14:paraId="3F4D619C" w14:textId="78709885" w:rsidR="00C22FF6" w:rsidRPr="003A39EA" w:rsidRDefault="00C22FF6" w:rsidP="00C22FF6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Lider Porozumienia zobowiązuje się do rzetelnej realizacji projektu i przekazywania informacji o jego przebiegu.</w:t>
      </w:r>
    </w:p>
    <w:p w14:paraId="22BFBEC2" w14:textId="0BD2FD08" w:rsidR="00C22FF6" w:rsidRPr="003A39EA" w:rsidRDefault="00C22FF6" w:rsidP="00487ABB">
      <w:pPr>
        <w:spacing w:after="20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 xml:space="preserve">§ </w:t>
      </w:r>
      <w:r w:rsidR="00891C58" w:rsidRPr="003A39EA">
        <w:rPr>
          <w:rFonts w:cstheme="minorHAnsi"/>
          <w:b/>
          <w:sz w:val="22"/>
          <w:szCs w:val="22"/>
        </w:rPr>
        <w:t>4</w:t>
      </w:r>
      <w:r w:rsidRPr="003A39EA">
        <w:rPr>
          <w:rFonts w:cstheme="minorHAnsi"/>
          <w:b/>
          <w:sz w:val="22"/>
          <w:szCs w:val="22"/>
        </w:rPr>
        <w:t>. Finansowanie</w:t>
      </w:r>
    </w:p>
    <w:p w14:paraId="17D56675" w14:textId="6D779A57" w:rsidR="00B56479" w:rsidRPr="003A39EA" w:rsidRDefault="00B56479" w:rsidP="00B5647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Projekt finansowany będzie ze środków Funduszy Europejskich dla Mazowsza 2021-2027 oraz wkładu własnego Stron.</w:t>
      </w:r>
    </w:p>
    <w:p w14:paraId="74C23AD7" w14:textId="7A3364E9" w:rsidR="00B56479" w:rsidRPr="003A39EA" w:rsidRDefault="00B56479" w:rsidP="00B5647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Regulamin naboru przewiduje dofinansowanie maksymalnie 85% wydatków kwalifikowanych oraz zapewnienie wkładu własnego na poziomie minimum 15% wydatków kwalifikowanych.</w:t>
      </w:r>
    </w:p>
    <w:p w14:paraId="170BE1C1" w14:textId="08007088" w:rsidR="00B56479" w:rsidRPr="003A39EA" w:rsidRDefault="00B56479" w:rsidP="00B5647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Maksymalna wartość dofinansowania projektu w ramach naboru wynosi 1</w:t>
      </w:r>
      <w:r w:rsidR="003B768D">
        <w:rPr>
          <w:rFonts w:cstheme="minorHAnsi"/>
          <w:bCs/>
          <w:sz w:val="22"/>
          <w:szCs w:val="22"/>
        </w:rPr>
        <w:t>0</w:t>
      </w:r>
      <w:r w:rsidRPr="003A39EA">
        <w:rPr>
          <w:rFonts w:cstheme="minorHAnsi"/>
          <w:bCs/>
          <w:sz w:val="22"/>
          <w:szCs w:val="22"/>
        </w:rPr>
        <w:t xml:space="preserve"> milionów złotych.</w:t>
      </w:r>
    </w:p>
    <w:p w14:paraId="1BDFC03D" w14:textId="4002935A" w:rsidR="00C22FF6" w:rsidRPr="003A39EA" w:rsidRDefault="006079F2" w:rsidP="00C22FF6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Strony</w:t>
      </w:r>
      <w:r w:rsidR="00B56479" w:rsidRPr="003A39EA">
        <w:rPr>
          <w:rFonts w:cstheme="minorHAnsi"/>
          <w:bCs/>
          <w:sz w:val="22"/>
          <w:szCs w:val="22"/>
        </w:rPr>
        <w:t xml:space="preserve"> zobowiązują się do pokrycia 50% wkładu własnego w odniesieniu do kosztów kwalifikowanych i niekwalifikowanych dotyczących części Projektu realizowanej na terenie </w:t>
      </w:r>
      <w:r w:rsidR="005A7CBC" w:rsidRPr="003A39EA">
        <w:rPr>
          <w:rFonts w:cstheme="minorHAnsi"/>
          <w:bCs/>
          <w:sz w:val="22"/>
          <w:szCs w:val="22"/>
        </w:rPr>
        <w:t xml:space="preserve">danej </w:t>
      </w:r>
      <w:r w:rsidR="005A7CBC" w:rsidRPr="00471B07">
        <w:rPr>
          <w:rFonts w:cstheme="minorHAnsi"/>
          <w:bCs/>
          <w:sz w:val="22"/>
          <w:szCs w:val="22"/>
        </w:rPr>
        <w:t>Gminy</w:t>
      </w:r>
      <w:r w:rsidR="00471B07">
        <w:rPr>
          <w:rFonts w:cstheme="minorHAnsi"/>
          <w:bCs/>
          <w:sz w:val="22"/>
          <w:szCs w:val="22"/>
        </w:rPr>
        <w:t>.</w:t>
      </w:r>
    </w:p>
    <w:p w14:paraId="15D99949" w14:textId="5029686E" w:rsidR="003D40BF" w:rsidRPr="003A39EA" w:rsidRDefault="003D40BF" w:rsidP="00487ABB">
      <w:pPr>
        <w:spacing w:after="200" w:line="276" w:lineRule="auto"/>
        <w:jc w:val="center"/>
        <w:rPr>
          <w:rFonts w:cstheme="minorHAnsi"/>
          <w:b/>
          <w:sz w:val="22"/>
          <w:szCs w:val="22"/>
        </w:rPr>
      </w:pPr>
      <w:r w:rsidRPr="003A39EA">
        <w:rPr>
          <w:rFonts w:cstheme="minorHAnsi"/>
          <w:b/>
          <w:sz w:val="22"/>
          <w:szCs w:val="22"/>
        </w:rPr>
        <w:t xml:space="preserve">§ </w:t>
      </w:r>
      <w:r w:rsidR="00891C58" w:rsidRPr="003A39EA">
        <w:rPr>
          <w:rFonts w:cstheme="minorHAnsi"/>
          <w:b/>
          <w:sz w:val="22"/>
          <w:szCs w:val="22"/>
        </w:rPr>
        <w:t>5</w:t>
      </w:r>
      <w:r w:rsidRPr="003A39EA">
        <w:rPr>
          <w:rFonts w:cstheme="minorHAnsi"/>
          <w:b/>
          <w:sz w:val="22"/>
          <w:szCs w:val="22"/>
        </w:rPr>
        <w:t>. Obowiązywanie Porozumienia</w:t>
      </w:r>
    </w:p>
    <w:p w14:paraId="20707071" w14:textId="0718C6F8" w:rsidR="003D40BF" w:rsidRPr="003A39EA" w:rsidRDefault="003D40BF" w:rsidP="003D40BF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 xml:space="preserve">Porozumienie obowiązuje od dnia podpisania do zakończenia procedur konkursowych, w razie </w:t>
      </w:r>
      <w:r w:rsidR="0077586F">
        <w:rPr>
          <w:rFonts w:cstheme="minorHAnsi"/>
          <w:bCs/>
          <w:sz w:val="22"/>
          <w:szCs w:val="22"/>
        </w:rPr>
        <w:t xml:space="preserve">pozyskania dofinansowania </w:t>
      </w:r>
      <w:r w:rsidRPr="003A39EA">
        <w:rPr>
          <w:rFonts w:cstheme="minorHAnsi"/>
          <w:bCs/>
          <w:sz w:val="22"/>
          <w:szCs w:val="22"/>
        </w:rPr>
        <w:t>– może zostać przedłużone i rozwinięte.</w:t>
      </w:r>
    </w:p>
    <w:p w14:paraId="3D2BBB8C" w14:textId="02A7D1AB" w:rsidR="003D40BF" w:rsidRPr="003A39EA" w:rsidRDefault="003D40BF" w:rsidP="003D40BF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Odstąpienie od Porozumienia może nastąpić przez każdą ze Stron na podstawie pisemnego oświadczenia.</w:t>
      </w:r>
    </w:p>
    <w:p w14:paraId="5038ABE0" w14:textId="77777777" w:rsidR="00CF4C10" w:rsidRDefault="003D40BF" w:rsidP="00CF4C1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Zmiana Porozumienia lub odstąpienie od Porozumienia nie ma wpływu na rozwój i ukończenie już podjętych zadań, inicjatyw.</w:t>
      </w:r>
    </w:p>
    <w:p w14:paraId="73A9D932" w14:textId="4D0149D5" w:rsidR="0017430D" w:rsidRPr="00CF4C10" w:rsidRDefault="00DC472F" w:rsidP="00CF4C10">
      <w:pPr>
        <w:pStyle w:val="Akapitzlist"/>
        <w:spacing w:after="200" w:line="276" w:lineRule="auto"/>
        <w:jc w:val="center"/>
        <w:rPr>
          <w:rFonts w:cstheme="minorHAnsi"/>
          <w:bCs/>
          <w:sz w:val="22"/>
          <w:szCs w:val="22"/>
        </w:rPr>
      </w:pPr>
      <w:r w:rsidRPr="00CF4C10">
        <w:rPr>
          <w:rFonts w:cstheme="minorHAnsi"/>
          <w:b/>
          <w:sz w:val="22"/>
          <w:szCs w:val="22"/>
        </w:rPr>
        <w:br/>
      </w:r>
      <w:r w:rsidR="0017430D" w:rsidRPr="00CF4C10">
        <w:rPr>
          <w:rFonts w:cstheme="minorHAnsi"/>
          <w:b/>
          <w:sz w:val="22"/>
          <w:szCs w:val="22"/>
        </w:rPr>
        <w:t xml:space="preserve">§ </w:t>
      </w:r>
      <w:r w:rsidR="00891C58" w:rsidRPr="00CF4C10">
        <w:rPr>
          <w:rFonts w:cstheme="minorHAnsi"/>
          <w:b/>
          <w:sz w:val="22"/>
          <w:szCs w:val="22"/>
        </w:rPr>
        <w:t>6</w:t>
      </w:r>
      <w:r w:rsidR="0017430D" w:rsidRPr="00CF4C10">
        <w:rPr>
          <w:rFonts w:cstheme="minorHAnsi"/>
          <w:b/>
          <w:sz w:val="22"/>
          <w:szCs w:val="22"/>
        </w:rPr>
        <w:t xml:space="preserve">. </w:t>
      </w:r>
      <w:r w:rsidR="00CD1ED5" w:rsidRPr="00CF4C10">
        <w:rPr>
          <w:rFonts w:cstheme="minorHAnsi"/>
          <w:b/>
          <w:sz w:val="22"/>
          <w:szCs w:val="22"/>
        </w:rPr>
        <w:t>Postanowienia końcowe</w:t>
      </w:r>
      <w:r w:rsidR="00CF4C10">
        <w:rPr>
          <w:rFonts w:cstheme="minorHAnsi"/>
          <w:b/>
          <w:sz w:val="22"/>
          <w:szCs w:val="22"/>
        </w:rPr>
        <w:br/>
      </w:r>
    </w:p>
    <w:p w14:paraId="784683E4" w14:textId="44B46889" w:rsidR="0017430D" w:rsidRPr="003A39EA" w:rsidRDefault="0017430D" w:rsidP="0017430D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 xml:space="preserve">Porozumienie sporządzono w </w:t>
      </w:r>
      <w:r w:rsidR="00CF4C10">
        <w:rPr>
          <w:rFonts w:cstheme="minorHAnsi"/>
          <w:bCs/>
          <w:sz w:val="22"/>
          <w:szCs w:val="22"/>
        </w:rPr>
        <w:t>2</w:t>
      </w:r>
      <w:r w:rsidRPr="003A39EA">
        <w:rPr>
          <w:rFonts w:cstheme="minorHAnsi"/>
          <w:bCs/>
          <w:sz w:val="22"/>
          <w:szCs w:val="22"/>
        </w:rPr>
        <w:t xml:space="preserve"> jednobrzmiących egzemplarzach, po jednym dla każdej </w:t>
      </w:r>
      <w:r w:rsidR="00CD1ED5">
        <w:rPr>
          <w:rFonts w:cstheme="minorHAnsi"/>
          <w:bCs/>
          <w:sz w:val="22"/>
          <w:szCs w:val="22"/>
        </w:rPr>
        <w:br/>
      </w:r>
      <w:r w:rsidRPr="003A39EA">
        <w:rPr>
          <w:rFonts w:cstheme="minorHAnsi"/>
          <w:bCs/>
          <w:sz w:val="22"/>
          <w:szCs w:val="22"/>
        </w:rPr>
        <w:t>ze Stron.</w:t>
      </w:r>
    </w:p>
    <w:p w14:paraId="09B044E5" w14:textId="50FD7D21" w:rsidR="006079F2" w:rsidRPr="003A39EA" w:rsidRDefault="006079F2" w:rsidP="0077586F">
      <w:pPr>
        <w:pStyle w:val="Akapitzlist"/>
        <w:numPr>
          <w:ilvl w:val="0"/>
          <w:numId w:val="13"/>
        </w:numPr>
        <w:suppressAutoHyphens/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A39EA">
        <w:rPr>
          <w:rFonts w:ascii="Calibri" w:hAnsi="Calibri" w:cs="Calibri"/>
          <w:sz w:val="22"/>
          <w:szCs w:val="22"/>
        </w:rPr>
        <w:t>Strony postanawiają, iż Porozumienie niniejsze zostaje zawarte ze skutkiem ex nunc, a zatem wszelkie czynności faktyczne i prawne Stron,</w:t>
      </w:r>
      <w:r w:rsidR="0077586F">
        <w:rPr>
          <w:rFonts w:ascii="Calibri" w:hAnsi="Calibri" w:cs="Calibri"/>
          <w:sz w:val="22"/>
          <w:szCs w:val="22"/>
        </w:rPr>
        <w:t xml:space="preserve"> </w:t>
      </w:r>
      <w:r w:rsidRPr="003A39EA">
        <w:rPr>
          <w:rFonts w:ascii="Calibri" w:hAnsi="Calibri" w:cs="Calibri"/>
          <w:sz w:val="22"/>
          <w:szCs w:val="22"/>
        </w:rPr>
        <w:t>dokonane</w:t>
      </w:r>
      <w:r w:rsidR="0077586F">
        <w:rPr>
          <w:rFonts w:ascii="Calibri" w:hAnsi="Calibri" w:cs="Calibri"/>
          <w:sz w:val="22"/>
          <w:szCs w:val="22"/>
        </w:rPr>
        <w:t xml:space="preserve"> </w:t>
      </w:r>
      <w:r w:rsidRPr="003A39EA">
        <w:rPr>
          <w:rFonts w:ascii="Calibri" w:hAnsi="Calibri" w:cs="Calibri"/>
          <w:sz w:val="22"/>
          <w:szCs w:val="22"/>
        </w:rPr>
        <w:t>przed podpisaniem</w:t>
      </w:r>
      <w:r w:rsidR="0077586F">
        <w:rPr>
          <w:rFonts w:ascii="Calibri" w:hAnsi="Calibri" w:cs="Calibri"/>
          <w:sz w:val="22"/>
          <w:szCs w:val="22"/>
        </w:rPr>
        <w:t xml:space="preserve"> </w:t>
      </w:r>
      <w:r w:rsidRPr="003A39EA">
        <w:rPr>
          <w:rFonts w:ascii="Calibri" w:hAnsi="Calibri" w:cs="Calibri"/>
          <w:sz w:val="22"/>
          <w:szCs w:val="22"/>
        </w:rPr>
        <w:t>niniejszego</w:t>
      </w:r>
      <w:r w:rsidR="0077586F">
        <w:rPr>
          <w:rFonts w:ascii="Calibri" w:hAnsi="Calibri" w:cs="Calibri"/>
          <w:sz w:val="22"/>
          <w:szCs w:val="22"/>
        </w:rPr>
        <w:t xml:space="preserve"> </w:t>
      </w:r>
      <w:r w:rsidRPr="003A39EA">
        <w:rPr>
          <w:rFonts w:ascii="Calibri" w:hAnsi="Calibri" w:cs="Calibri"/>
          <w:sz w:val="22"/>
          <w:szCs w:val="22"/>
        </w:rPr>
        <w:t>Porozumienia pozostają w mocy i uznawane są za wykonane na gruncie Porozumienia.</w:t>
      </w:r>
    </w:p>
    <w:p w14:paraId="76C5435B" w14:textId="04C01C7F" w:rsidR="0017430D" w:rsidRPr="003A39EA" w:rsidRDefault="006079F2" w:rsidP="0017430D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Zmiany niniejszego Porozumienia wymagają formy pisemnej pod rygorem nieważności.</w:t>
      </w:r>
    </w:p>
    <w:p w14:paraId="7567E3EB" w14:textId="4328F477" w:rsidR="00E27360" w:rsidRDefault="006079F2" w:rsidP="00E27360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  <w:bCs/>
          <w:sz w:val="22"/>
          <w:szCs w:val="22"/>
        </w:rPr>
      </w:pPr>
      <w:r w:rsidRPr="003A39EA">
        <w:rPr>
          <w:rFonts w:cstheme="minorHAnsi"/>
          <w:bCs/>
          <w:sz w:val="22"/>
          <w:szCs w:val="22"/>
        </w:rPr>
        <w:t>Porozumienie wchodzi w życie z dniem podpisania.</w:t>
      </w:r>
      <w:r w:rsidR="005804EA" w:rsidRPr="003A39EA">
        <w:rPr>
          <w:rFonts w:cstheme="minorHAnsi"/>
          <w:bCs/>
          <w:sz w:val="22"/>
          <w:szCs w:val="22"/>
        </w:rPr>
        <w:t xml:space="preserve"> </w:t>
      </w:r>
    </w:p>
    <w:p w14:paraId="05D6D296" w14:textId="77777777" w:rsidR="00E27360" w:rsidRPr="00E27360" w:rsidRDefault="00E27360" w:rsidP="00E27360">
      <w:pPr>
        <w:pStyle w:val="Akapitzlist"/>
        <w:spacing w:after="200" w:line="276" w:lineRule="auto"/>
        <w:jc w:val="both"/>
        <w:rPr>
          <w:rFonts w:cstheme="minorHAnsi"/>
          <w:bCs/>
          <w:sz w:val="22"/>
          <w:szCs w:val="22"/>
        </w:rPr>
      </w:pPr>
    </w:p>
    <w:p w14:paraId="15B8F3A0" w14:textId="457A4B31" w:rsidR="00CD1ED5" w:rsidRPr="00CD1ED5" w:rsidRDefault="00CD1ED5" w:rsidP="00F930BF">
      <w:pPr>
        <w:spacing w:after="200" w:line="276" w:lineRule="auto"/>
        <w:jc w:val="center"/>
        <w:rPr>
          <w:rFonts w:cstheme="minorHAnsi"/>
          <w:b/>
          <w:sz w:val="32"/>
          <w:szCs w:val="32"/>
        </w:rPr>
      </w:pPr>
      <w:r w:rsidRPr="00CD1ED5">
        <w:rPr>
          <w:rFonts w:cstheme="minorHAnsi"/>
          <w:b/>
          <w:sz w:val="32"/>
          <w:szCs w:val="32"/>
        </w:rPr>
        <w:t>[podpisy Stron]</w:t>
      </w:r>
    </w:p>
    <w:sectPr w:rsidR="00CD1ED5" w:rsidRPr="00CD1ED5" w:rsidSect="009315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2E08" w14:textId="77777777" w:rsidR="0086354D" w:rsidRDefault="0086354D" w:rsidP="00907ED2">
      <w:pPr>
        <w:spacing w:after="0" w:line="240" w:lineRule="auto"/>
      </w:pPr>
      <w:r>
        <w:separator/>
      </w:r>
    </w:p>
  </w:endnote>
  <w:endnote w:type="continuationSeparator" w:id="0">
    <w:p w14:paraId="0EAA20DD" w14:textId="77777777" w:rsidR="0086354D" w:rsidRDefault="0086354D" w:rsidP="0090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7EB1" w14:textId="77777777" w:rsidR="0086354D" w:rsidRDefault="0086354D" w:rsidP="00907ED2">
      <w:pPr>
        <w:spacing w:after="0" w:line="240" w:lineRule="auto"/>
      </w:pPr>
      <w:r>
        <w:separator/>
      </w:r>
    </w:p>
  </w:footnote>
  <w:footnote w:type="continuationSeparator" w:id="0">
    <w:p w14:paraId="5A8D44E6" w14:textId="77777777" w:rsidR="0086354D" w:rsidRDefault="0086354D" w:rsidP="00907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27F"/>
    <w:multiLevelType w:val="hybridMultilevel"/>
    <w:tmpl w:val="AB84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3DC2"/>
    <w:multiLevelType w:val="hybridMultilevel"/>
    <w:tmpl w:val="AB84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43F1"/>
    <w:multiLevelType w:val="hybridMultilevel"/>
    <w:tmpl w:val="1F902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15CEE"/>
    <w:multiLevelType w:val="hybridMultilevel"/>
    <w:tmpl w:val="C84C920C"/>
    <w:lvl w:ilvl="0" w:tplc="48D44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E3C80"/>
    <w:multiLevelType w:val="hybridMultilevel"/>
    <w:tmpl w:val="17824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333A0"/>
    <w:multiLevelType w:val="hybridMultilevel"/>
    <w:tmpl w:val="8862B6A8"/>
    <w:lvl w:ilvl="0" w:tplc="9FAAE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083E99"/>
    <w:multiLevelType w:val="hybridMultilevel"/>
    <w:tmpl w:val="2E1C6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97496"/>
    <w:multiLevelType w:val="hybridMultilevel"/>
    <w:tmpl w:val="B06A7476"/>
    <w:lvl w:ilvl="0" w:tplc="C1AC8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B748E2"/>
    <w:multiLevelType w:val="hybridMultilevel"/>
    <w:tmpl w:val="DFCC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64A9E"/>
    <w:multiLevelType w:val="hybridMultilevel"/>
    <w:tmpl w:val="79E49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26056"/>
    <w:multiLevelType w:val="hybridMultilevel"/>
    <w:tmpl w:val="4D9241EA"/>
    <w:lvl w:ilvl="0" w:tplc="AF74A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210AB1"/>
    <w:multiLevelType w:val="hybridMultilevel"/>
    <w:tmpl w:val="1912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B0BF5"/>
    <w:multiLevelType w:val="hybridMultilevel"/>
    <w:tmpl w:val="82F67B88"/>
    <w:lvl w:ilvl="0" w:tplc="F300D5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43BB"/>
    <w:multiLevelType w:val="hybridMultilevel"/>
    <w:tmpl w:val="4536AFBC"/>
    <w:lvl w:ilvl="0" w:tplc="2AF448E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5166">
    <w:abstractNumId w:val="3"/>
  </w:num>
  <w:num w:numId="2" w16cid:durableId="1829981300">
    <w:abstractNumId w:val="13"/>
  </w:num>
  <w:num w:numId="3" w16cid:durableId="2016227234">
    <w:abstractNumId w:val="2"/>
  </w:num>
  <w:num w:numId="4" w16cid:durableId="2129004939">
    <w:abstractNumId w:val="5"/>
  </w:num>
  <w:num w:numId="5" w16cid:durableId="356661247">
    <w:abstractNumId w:val="7"/>
  </w:num>
  <w:num w:numId="6" w16cid:durableId="1911117208">
    <w:abstractNumId w:val="12"/>
  </w:num>
  <w:num w:numId="7" w16cid:durableId="2031560696">
    <w:abstractNumId w:val="11"/>
  </w:num>
  <w:num w:numId="8" w16cid:durableId="638266119">
    <w:abstractNumId w:val="10"/>
  </w:num>
  <w:num w:numId="9" w16cid:durableId="2091071944">
    <w:abstractNumId w:val="8"/>
  </w:num>
  <w:num w:numId="10" w16cid:durableId="1707944246">
    <w:abstractNumId w:val="9"/>
  </w:num>
  <w:num w:numId="11" w16cid:durableId="1752577701">
    <w:abstractNumId w:val="1"/>
  </w:num>
  <w:num w:numId="12" w16cid:durableId="601304750">
    <w:abstractNumId w:val="4"/>
  </w:num>
  <w:num w:numId="13" w16cid:durableId="1615791941">
    <w:abstractNumId w:val="6"/>
  </w:num>
  <w:num w:numId="14" w16cid:durableId="5651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D2"/>
    <w:rsid w:val="000307B7"/>
    <w:rsid w:val="00034070"/>
    <w:rsid w:val="00053B22"/>
    <w:rsid w:val="00081AC3"/>
    <w:rsid w:val="0013669D"/>
    <w:rsid w:val="00153533"/>
    <w:rsid w:val="00155846"/>
    <w:rsid w:val="0017430D"/>
    <w:rsid w:val="00187F38"/>
    <w:rsid w:val="001A7093"/>
    <w:rsid w:val="0021369B"/>
    <w:rsid w:val="00247593"/>
    <w:rsid w:val="0024779B"/>
    <w:rsid w:val="002A783A"/>
    <w:rsid w:val="002B1E78"/>
    <w:rsid w:val="002D08A9"/>
    <w:rsid w:val="00367939"/>
    <w:rsid w:val="003A39EA"/>
    <w:rsid w:val="003B768D"/>
    <w:rsid w:val="003D40BF"/>
    <w:rsid w:val="003E1BCF"/>
    <w:rsid w:val="003E46A0"/>
    <w:rsid w:val="003F0EC5"/>
    <w:rsid w:val="004011AF"/>
    <w:rsid w:val="00471B07"/>
    <w:rsid w:val="00487ABB"/>
    <w:rsid w:val="004E4911"/>
    <w:rsid w:val="0050126F"/>
    <w:rsid w:val="00506290"/>
    <w:rsid w:val="005804EA"/>
    <w:rsid w:val="00581724"/>
    <w:rsid w:val="005A7CBC"/>
    <w:rsid w:val="006079F2"/>
    <w:rsid w:val="006211C9"/>
    <w:rsid w:val="006452BB"/>
    <w:rsid w:val="006879F6"/>
    <w:rsid w:val="006A7B8C"/>
    <w:rsid w:val="006C00AD"/>
    <w:rsid w:val="006C30CB"/>
    <w:rsid w:val="006D7344"/>
    <w:rsid w:val="006E55D0"/>
    <w:rsid w:val="006E6B85"/>
    <w:rsid w:val="006E737D"/>
    <w:rsid w:val="0077586F"/>
    <w:rsid w:val="007771F3"/>
    <w:rsid w:val="00780998"/>
    <w:rsid w:val="007851ED"/>
    <w:rsid w:val="00797F85"/>
    <w:rsid w:val="007B2696"/>
    <w:rsid w:val="0086354D"/>
    <w:rsid w:val="00870AC1"/>
    <w:rsid w:val="00891C58"/>
    <w:rsid w:val="00907ED2"/>
    <w:rsid w:val="0092592E"/>
    <w:rsid w:val="0093159D"/>
    <w:rsid w:val="009536E5"/>
    <w:rsid w:val="0098625B"/>
    <w:rsid w:val="009A7E3E"/>
    <w:rsid w:val="009C42AA"/>
    <w:rsid w:val="009C7354"/>
    <w:rsid w:val="009E23C0"/>
    <w:rsid w:val="00A73CF2"/>
    <w:rsid w:val="00A95C09"/>
    <w:rsid w:val="00B50AA1"/>
    <w:rsid w:val="00B56479"/>
    <w:rsid w:val="00B63677"/>
    <w:rsid w:val="00B76195"/>
    <w:rsid w:val="00BE2C27"/>
    <w:rsid w:val="00C214A3"/>
    <w:rsid w:val="00C22FF6"/>
    <w:rsid w:val="00C52658"/>
    <w:rsid w:val="00CD1ED5"/>
    <w:rsid w:val="00CD4811"/>
    <w:rsid w:val="00CF0BFF"/>
    <w:rsid w:val="00CF4C10"/>
    <w:rsid w:val="00D26550"/>
    <w:rsid w:val="00D76468"/>
    <w:rsid w:val="00D82F12"/>
    <w:rsid w:val="00D87C01"/>
    <w:rsid w:val="00DA08B2"/>
    <w:rsid w:val="00DC472F"/>
    <w:rsid w:val="00DD3114"/>
    <w:rsid w:val="00E27360"/>
    <w:rsid w:val="00E473F8"/>
    <w:rsid w:val="00E54DC9"/>
    <w:rsid w:val="00E65F00"/>
    <w:rsid w:val="00E95F6B"/>
    <w:rsid w:val="00EF242C"/>
    <w:rsid w:val="00F21088"/>
    <w:rsid w:val="00F5747C"/>
    <w:rsid w:val="00F8518E"/>
    <w:rsid w:val="00F85AC8"/>
    <w:rsid w:val="00F930BF"/>
    <w:rsid w:val="00FC6BB3"/>
    <w:rsid w:val="00FD55F0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25BD"/>
  <w15:chartTrackingRefBased/>
  <w15:docId w15:val="{A647DC4D-15E8-493B-9E57-982952BA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7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07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E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E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E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E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E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E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E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E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E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E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ED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ED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ED2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907E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Miecznikowski</dc:creator>
  <cp:keywords/>
  <dc:description/>
  <cp:lastModifiedBy>Agnieszka Obrębska</cp:lastModifiedBy>
  <cp:revision>2</cp:revision>
  <cp:lastPrinted>2026-05-11T06:18:00Z</cp:lastPrinted>
  <dcterms:created xsi:type="dcterms:W3CDTF">2026-05-12T08:57:00Z</dcterms:created>
  <dcterms:modified xsi:type="dcterms:W3CDTF">2026-05-12T08:57:00Z</dcterms:modified>
</cp:coreProperties>
</file>