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8825" w14:textId="77777777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UCHWAŁA NR …………………</w:t>
      </w:r>
    </w:p>
    <w:p w14:paraId="1239EA0E" w14:textId="77777777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RADY GMINY JEDNOROŻEC</w:t>
      </w:r>
    </w:p>
    <w:p w14:paraId="52D4E33E" w14:textId="77777777" w:rsidR="00FB56BC" w:rsidRPr="00FB56BC" w:rsidRDefault="00FB56BC" w:rsidP="00FB56BC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z dnia ………………..</w:t>
      </w:r>
    </w:p>
    <w:p w14:paraId="4C1E984A" w14:textId="77777777" w:rsidR="00FB56BC" w:rsidRPr="00FB56BC" w:rsidRDefault="00FB56BC" w:rsidP="00FB56BC">
      <w:pPr>
        <w:spacing w:after="0" w:line="360" w:lineRule="auto"/>
        <w:jc w:val="both"/>
        <w:rPr>
          <w:rFonts w:ascii="Arial" w:hAnsi="Arial" w:cs="Arial"/>
          <w:b/>
        </w:rPr>
      </w:pPr>
    </w:p>
    <w:p w14:paraId="2B1671C2" w14:textId="77777777" w:rsidR="00A90508" w:rsidRDefault="00FB56BC" w:rsidP="00A90508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 xml:space="preserve">w sprawie przyjęcia planu nadzoru nad żłobkami, klubami dziecięcymi </w:t>
      </w:r>
    </w:p>
    <w:p w14:paraId="4CC535C2" w14:textId="2579E556" w:rsidR="00FB56BC" w:rsidRPr="00FB56BC" w:rsidRDefault="00FB56BC" w:rsidP="00A90508">
      <w:pPr>
        <w:spacing w:after="0" w:line="360" w:lineRule="auto"/>
        <w:jc w:val="center"/>
        <w:rPr>
          <w:rFonts w:ascii="Arial" w:hAnsi="Arial" w:cs="Arial"/>
          <w:b/>
        </w:rPr>
      </w:pPr>
      <w:r w:rsidRPr="00FB56BC">
        <w:rPr>
          <w:rFonts w:ascii="Arial" w:hAnsi="Arial" w:cs="Arial"/>
          <w:b/>
        </w:rPr>
        <w:t>oraz dziennymi opiekunami</w:t>
      </w:r>
    </w:p>
    <w:p w14:paraId="44AC3C60" w14:textId="77777777" w:rsidR="00FB56BC" w:rsidRPr="00FB56BC" w:rsidRDefault="00FB56BC" w:rsidP="00A90508">
      <w:pPr>
        <w:spacing w:after="0" w:line="360" w:lineRule="auto"/>
        <w:jc w:val="center"/>
        <w:rPr>
          <w:rFonts w:ascii="Arial" w:hAnsi="Arial" w:cs="Arial"/>
        </w:rPr>
      </w:pPr>
    </w:p>
    <w:p w14:paraId="1E95141B" w14:textId="77777777" w:rsidR="008F648B" w:rsidRDefault="008F648B" w:rsidP="008F648B">
      <w:pPr>
        <w:spacing w:after="0" w:line="240" w:lineRule="auto"/>
        <w:jc w:val="both"/>
        <w:rPr>
          <w:rFonts w:ascii="Arial" w:hAnsi="Arial" w:cs="Arial"/>
        </w:rPr>
      </w:pPr>
    </w:p>
    <w:p w14:paraId="5831127E" w14:textId="77777777" w:rsidR="008F648B" w:rsidRPr="008F648B" w:rsidRDefault="008F648B" w:rsidP="00B55984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Na podstawie art. 18 ust. 2 pkt 15 ustawy z dnia 8 marca 1990 r. o samorz</w:t>
      </w:r>
      <w:r>
        <w:rPr>
          <w:rFonts w:ascii="Arial" w:hAnsi="Arial" w:cs="Arial"/>
        </w:rPr>
        <w:t xml:space="preserve">ądzie gminnym </w:t>
      </w:r>
      <w:r w:rsidR="00B5598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(Dz. U. z 2025 r. </w:t>
      </w:r>
      <w:r w:rsidRPr="008F648B">
        <w:rPr>
          <w:rFonts w:ascii="Arial" w:hAnsi="Arial" w:cs="Arial"/>
        </w:rPr>
        <w:t xml:space="preserve">poz. 1153 z </w:t>
      </w:r>
      <w:proofErr w:type="spellStart"/>
      <w:r w:rsidRPr="008F648B">
        <w:rPr>
          <w:rFonts w:ascii="Arial" w:hAnsi="Arial" w:cs="Arial"/>
        </w:rPr>
        <w:t>późn</w:t>
      </w:r>
      <w:proofErr w:type="spellEnd"/>
      <w:r w:rsidRPr="008F648B">
        <w:rPr>
          <w:rFonts w:ascii="Arial" w:hAnsi="Arial" w:cs="Arial"/>
        </w:rPr>
        <w:t xml:space="preserve">. zm.) w związku z art. 55 ust. 1 ustawy z dnia 4 lutego 2011 </w:t>
      </w:r>
      <w:r>
        <w:rPr>
          <w:rFonts w:ascii="Arial" w:hAnsi="Arial" w:cs="Arial"/>
        </w:rPr>
        <w:t xml:space="preserve">r. o opiece nad dziećmi w wieku </w:t>
      </w:r>
      <w:r w:rsidRPr="008F648B">
        <w:rPr>
          <w:rFonts w:ascii="Arial" w:hAnsi="Arial" w:cs="Arial"/>
        </w:rPr>
        <w:t>do lat 3 (Dz.U. z 2025r. poz.798 z późn.zm.) uchwala się, co następuje:</w:t>
      </w:r>
    </w:p>
    <w:p w14:paraId="6D9F5EF0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1. Przyjmuje się następujący plan nadzoru nad żłobkami, klu</w:t>
      </w:r>
      <w:r>
        <w:rPr>
          <w:rFonts w:ascii="Arial" w:hAnsi="Arial" w:cs="Arial"/>
        </w:rPr>
        <w:t xml:space="preserve">bami dziecięcymi oraz dziennymi </w:t>
      </w:r>
      <w:r w:rsidRPr="008F648B">
        <w:rPr>
          <w:rFonts w:ascii="Arial" w:hAnsi="Arial" w:cs="Arial"/>
        </w:rPr>
        <w:t xml:space="preserve">opiekunami prowadzącymi działalność lub sprawującymi </w:t>
      </w:r>
      <w:r w:rsidR="00B55984">
        <w:rPr>
          <w:rFonts w:ascii="Arial" w:hAnsi="Arial" w:cs="Arial"/>
        </w:rPr>
        <w:t>opiekę na terenie gminy Jednorożec</w:t>
      </w:r>
      <w:r w:rsidRPr="008F648B">
        <w:rPr>
          <w:rFonts w:ascii="Arial" w:hAnsi="Arial" w:cs="Arial"/>
        </w:rPr>
        <w:t>:</w:t>
      </w:r>
    </w:p>
    <w:p w14:paraId="1609FDFF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1) kontrola warunków i jakości świadczonej opieki – raz w roku kalendarzowym,</w:t>
      </w:r>
    </w:p>
    <w:p w14:paraId="1861ED31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2) kontrola zgodności danych zawartych odpowiednio w rejestrze żłobków i</w:t>
      </w:r>
      <w:r>
        <w:rPr>
          <w:rFonts w:ascii="Arial" w:hAnsi="Arial" w:cs="Arial"/>
        </w:rPr>
        <w:t xml:space="preserve"> klubów dziecięcych lub wykazie </w:t>
      </w:r>
      <w:r w:rsidRPr="008F648B">
        <w:rPr>
          <w:rFonts w:ascii="Arial" w:hAnsi="Arial" w:cs="Arial"/>
        </w:rPr>
        <w:t>dziennych opiekunów ze stanem faktycznym – raz w roku kalendarzowym,</w:t>
      </w:r>
    </w:p>
    <w:p w14:paraId="7FD52433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3) kontrola wywiązywania się z obowiązku obniżenia opłaty rodzica za</w:t>
      </w:r>
      <w:r>
        <w:rPr>
          <w:rFonts w:ascii="Arial" w:hAnsi="Arial" w:cs="Arial"/>
        </w:rPr>
        <w:t xml:space="preserve"> pobyt dziecka w żłobku, klubie </w:t>
      </w:r>
      <w:r w:rsidRPr="008F648B">
        <w:rPr>
          <w:rFonts w:ascii="Arial" w:hAnsi="Arial" w:cs="Arial"/>
        </w:rPr>
        <w:t>dziecięcym lub u dziennego opiekuna w związku z otrzymaniem ś</w:t>
      </w:r>
      <w:r>
        <w:rPr>
          <w:rFonts w:ascii="Arial" w:hAnsi="Arial" w:cs="Arial"/>
        </w:rPr>
        <w:t xml:space="preserve">wiadczenia "aktywnie w żłobku", </w:t>
      </w:r>
      <w:r w:rsidRPr="008F648B">
        <w:rPr>
          <w:rFonts w:ascii="Arial" w:hAnsi="Arial" w:cs="Arial"/>
        </w:rPr>
        <w:t>o którym mowa w ustawie z dnia 15 maja 2024 r. o wspieraniu rodzi</w:t>
      </w:r>
      <w:r>
        <w:rPr>
          <w:rFonts w:ascii="Arial" w:hAnsi="Arial" w:cs="Arial"/>
        </w:rPr>
        <w:t xml:space="preserve">ców w aktywności zawodowej oraz </w:t>
      </w:r>
      <w:r w:rsidRPr="008F648B">
        <w:rPr>
          <w:rFonts w:ascii="Arial" w:hAnsi="Arial" w:cs="Arial"/>
        </w:rPr>
        <w:t>w wychowaniu dziecka - "Aktywny rodzic" – raz w roku kalendarzowym,</w:t>
      </w:r>
    </w:p>
    <w:p w14:paraId="2EDAA998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4) kontrola wywiązywania się z obowiązku sporządzania i przekazyw</w:t>
      </w:r>
      <w:r>
        <w:rPr>
          <w:rFonts w:ascii="Arial" w:hAnsi="Arial" w:cs="Arial"/>
        </w:rPr>
        <w:t xml:space="preserve">ania sprawozdań, o których mowa </w:t>
      </w:r>
      <w:r w:rsidRPr="008F648B">
        <w:rPr>
          <w:rFonts w:ascii="Arial" w:hAnsi="Arial" w:cs="Arial"/>
        </w:rPr>
        <w:t>w art. 64 ustawy o opiece nad dziećmi w wieku do lat 3 – w terminie właściwym do złożenia sprawozdania,</w:t>
      </w:r>
    </w:p>
    <w:p w14:paraId="15A909CF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5) kontrola spełniania standardów opieki określonych w przepisach wydan</w:t>
      </w:r>
      <w:r>
        <w:rPr>
          <w:rFonts w:ascii="Arial" w:hAnsi="Arial" w:cs="Arial"/>
        </w:rPr>
        <w:t xml:space="preserve">ych na podstawie art. 6c ustawy </w:t>
      </w:r>
      <w:r w:rsidRPr="008F648B">
        <w:rPr>
          <w:rFonts w:ascii="Arial" w:hAnsi="Arial" w:cs="Arial"/>
        </w:rPr>
        <w:t>o opiece nad dziećmi w wieku do lat 3 oraz w przepisach odrębnych – raz w roku kalendarzowym.</w:t>
      </w:r>
    </w:p>
    <w:p w14:paraId="10E9F8A8" w14:textId="77777777" w:rsid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2. Niezależnie od planu nadzoru określonego w § 1 pierwsze czynn</w:t>
      </w:r>
      <w:r>
        <w:rPr>
          <w:rFonts w:ascii="Arial" w:hAnsi="Arial" w:cs="Arial"/>
        </w:rPr>
        <w:t xml:space="preserve">ości kontrolne przeprowadza się w okresie </w:t>
      </w:r>
      <w:r w:rsidR="00B55984">
        <w:rPr>
          <w:rFonts w:ascii="Arial" w:hAnsi="Arial" w:cs="Arial"/>
        </w:rPr>
        <w:t xml:space="preserve">do </w:t>
      </w:r>
      <w:r w:rsidR="00144414">
        <w:rPr>
          <w:rFonts w:ascii="Arial" w:hAnsi="Arial" w:cs="Arial"/>
        </w:rPr>
        <w:t>3</w:t>
      </w:r>
      <w:r w:rsidRPr="008F648B">
        <w:rPr>
          <w:rFonts w:ascii="Arial" w:hAnsi="Arial" w:cs="Arial"/>
        </w:rPr>
        <w:t xml:space="preserve"> miesięcy od daty dokonania przez podmiot wpisu do rejestru ż</w:t>
      </w:r>
      <w:r>
        <w:rPr>
          <w:rFonts w:ascii="Arial" w:hAnsi="Arial" w:cs="Arial"/>
        </w:rPr>
        <w:t xml:space="preserve">łobków i klubów dziecięcych lub </w:t>
      </w:r>
      <w:r w:rsidRPr="008F648B">
        <w:rPr>
          <w:rFonts w:ascii="Arial" w:hAnsi="Arial" w:cs="Arial"/>
        </w:rPr>
        <w:t>wykazu dziennych opiekunów.</w:t>
      </w:r>
    </w:p>
    <w:p w14:paraId="7AF5102E" w14:textId="77777777" w:rsidR="00883645" w:rsidRPr="008F648B" w:rsidRDefault="00883645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3</w:t>
      </w:r>
      <w:r>
        <w:rPr>
          <w:rFonts w:ascii="Arial" w:hAnsi="Arial" w:cs="Arial"/>
        </w:rPr>
        <w:t xml:space="preserve">. Traci moc uchwała nr SOK.0007.131.2020 Rady Gminy Jednorożec z dnia 20 lutego </w:t>
      </w:r>
      <w:r w:rsidR="00144414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2020 r. w sprawie przyjęcia planu nadzoru nad żłobkami, klubami dziecięcymi oraz dziennymi </w:t>
      </w:r>
      <w:r w:rsidR="00144414">
        <w:rPr>
          <w:rFonts w:ascii="Arial" w:hAnsi="Arial" w:cs="Arial"/>
        </w:rPr>
        <w:t>opiekunami</w:t>
      </w:r>
      <w:r>
        <w:rPr>
          <w:rFonts w:ascii="Arial" w:hAnsi="Arial" w:cs="Arial"/>
        </w:rPr>
        <w:t>.</w:t>
      </w:r>
    </w:p>
    <w:p w14:paraId="267ABC09" w14:textId="77777777" w:rsidR="008F648B" w:rsidRPr="008F648B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 xml:space="preserve">§ 3. Wykonanie uchwały powierza się Wójtowi Gminy </w:t>
      </w:r>
      <w:r>
        <w:rPr>
          <w:rFonts w:ascii="Arial" w:hAnsi="Arial" w:cs="Arial"/>
        </w:rPr>
        <w:t>Jednorożec.</w:t>
      </w:r>
    </w:p>
    <w:p w14:paraId="4D8C5A8B" w14:textId="77777777" w:rsidR="00486738" w:rsidRPr="00FB56BC" w:rsidRDefault="008F648B" w:rsidP="008F648B">
      <w:pPr>
        <w:spacing w:after="0" w:line="360" w:lineRule="auto"/>
        <w:jc w:val="both"/>
        <w:rPr>
          <w:rFonts w:ascii="Arial" w:hAnsi="Arial" w:cs="Arial"/>
        </w:rPr>
      </w:pPr>
      <w:r w:rsidRPr="008F648B">
        <w:rPr>
          <w:rFonts w:ascii="Arial" w:hAnsi="Arial" w:cs="Arial"/>
        </w:rPr>
        <w:t>§ 4. Uchwała wchodzi w życie z dniem podjęcia.</w:t>
      </w:r>
    </w:p>
    <w:sectPr w:rsidR="00486738" w:rsidRPr="00FB56BC" w:rsidSect="00E55451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BC"/>
    <w:rsid w:val="00144414"/>
    <w:rsid w:val="00486738"/>
    <w:rsid w:val="00883645"/>
    <w:rsid w:val="008F648B"/>
    <w:rsid w:val="00A27212"/>
    <w:rsid w:val="00A90508"/>
    <w:rsid w:val="00B55984"/>
    <w:rsid w:val="00C728FF"/>
    <w:rsid w:val="00E55451"/>
    <w:rsid w:val="00F557FB"/>
    <w:rsid w:val="00F564CF"/>
    <w:rsid w:val="00F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C7C"/>
  <w15:chartTrackingRefBased/>
  <w15:docId w15:val="{DE0B41F1-103F-4F79-BD2F-FA0BEAC0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Agnieszka Obrębska</cp:lastModifiedBy>
  <cp:revision>4</cp:revision>
  <cp:lastPrinted>2026-04-14T08:36:00Z</cp:lastPrinted>
  <dcterms:created xsi:type="dcterms:W3CDTF">2026-04-14T12:23:00Z</dcterms:created>
  <dcterms:modified xsi:type="dcterms:W3CDTF">2026-04-15T08:36:00Z</dcterms:modified>
</cp:coreProperties>
</file>